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44"/>
          <w:lang w:val="en-US" w:eastAsia="zh-CN"/>
        </w:rPr>
      </w:pPr>
      <w:r>
        <w:rPr>
          <w:rFonts w:hint="eastAsia" w:asciiTheme="majorEastAsia" w:hAnsiTheme="majorEastAsia" w:eastAsiaTheme="majorEastAsia" w:cstheme="majorEastAsia"/>
          <w:b/>
          <w:bCs/>
          <w:sz w:val="36"/>
          <w:szCs w:val="44"/>
          <w:lang w:val="en-US" w:eastAsia="zh-CN"/>
        </w:rPr>
        <w:t>基于学科核心素养设计元素化合物教学</w:t>
      </w:r>
    </w:p>
    <w:p>
      <w:pPr>
        <w:jc w:val="center"/>
        <w:rPr>
          <w:rFonts w:hint="eastAsia" w:asciiTheme="majorEastAsia" w:hAnsiTheme="majorEastAsia" w:eastAsiaTheme="majorEastAsia" w:cstheme="majorEastAsia"/>
          <w:sz w:val="32"/>
          <w:szCs w:val="40"/>
          <w:lang w:val="en-US" w:eastAsia="zh-CN"/>
        </w:rPr>
      </w:pPr>
      <w:r>
        <w:rPr>
          <w:rFonts w:hint="eastAsia" w:asciiTheme="majorEastAsia" w:hAnsiTheme="majorEastAsia" w:eastAsiaTheme="majorEastAsia" w:cstheme="majorEastAsia"/>
          <w:sz w:val="32"/>
          <w:szCs w:val="40"/>
          <w:lang w:val="en-US" w:eastAsia="zh-CN"/>
        </w:rPr>
        <w:t>—以“二氧化硫的性质和作用”教学设计为例</w:t>
      </w:r>
    </w:p>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任云</w:t>
      </w:r>
    </w:p>
    <w:p>
      <w:pPr>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（江苏省黄埭中学 江苏 苏州 215143）</w:t>
      </w:r>
    </w:p>
    <w:p>
      <w:pPr>
        <w:ind w:firstLine="420"/>
        <w:jc w:val="both"/>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摘要：从化学学科核心素养角度着手，在“二氧化硫的性质和作用”课堂教学中进行学科的变化观，实验观，环保观，对比观等思维的培养，形成积极，主动的思维去发现问题，并找到切实可行的解决问题的方案。</w:t>
      </w:r>
    </w:p>
    <w:p>
      <w:pPr>
        <w:ind w:firstLine="420"/>
        <w:jc w:val="both"/>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关键词：核心素养；二氧化硫的性质；教学反思</w:t>
      </w:r>
    </w:p>
    <w:p>
      <w:pPr>
        <w:ind w:firstLine="420"/>
        <w:jc w:val="both"/>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一．研究背景</w:t>
      </w:r>
    </w:p>
    <w:p>
      <w:pPr>
        <w:ind w:firstLine="463" w:firstLineChars="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伴随着高中化学课程标准的修订，“立德树人”的根本任务的确立，就要求学生在学习中形成学科的核心素养观，要求在教学中能帮助学生形成能体现学科自身本质特征，具有学科性质的核心素养观。元素化合物是化学学科知识体系的基础，对于学生学科核心素养的养成有重要的作用。以“二氧化硫的性质和作用”教学为例，从元素化合物的角度展开，进行化学学科核心素养的教学设计，实验探究教学。</w:t>
      </w:r>
    </w:p>
    <w:p>
      <w:pPr>
        <w:numPr>
          <w:ilvl w:val="0"/>
          <w:numId w:val="1"/>
        </w:numPr>
        <w:ind w:firstLine="463" w:firstLineChars="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基于学科核心素养设计元素化合物教学</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1.学科核心素养</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化学学科核心素养包含了“宏观辨析与微观探析”“变化观念与平衡思想”“证据推理与模型认识”“实验探究与创新意识”“科学精神与社会责任”等五个要素。化学核心素养是学生在化学认知活动中发展起来的，并在解决与化学相关问题中表现出的关键素养，体现了学生从化学视角认知事物，并形成脉络。化学学科核心素养的形成，不是通过简单的知识记忆，也不是知识体系的简单组合。它需要学生在学习过程中以及学习的情景中积极互动，形成主动的思维意识，深入理解化学学科特征，特点的基础上形成切实，有效的，解决化学问题的基本方法与思路，在理解与应用中不断升华，提炼。</w:t>
      </w:r>
    </w:p>
    <w:p>
      <w:pPr>
        <w:numPr>
          <w:ilvl w:val="0"/>
          <w:numId w:val="2"/>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基于学科核心素养设计教学</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化学学科核心素养的建构，体现在学生能主动运用化学学科的思想方法，多角度，全方位的认识事物，并形成切实可行的思维意识，思维习惯，在化学学科核心素养的指引下，建构丰满的知识体系，引导学生形成学科知识，认知习惯与方式，从而去解决问题。在元素化合物的学习中，化学学科的核心素养就是，结构决定性质，性质决定用途，这反映了一系列知识体系的内在框架。</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二氧化硫的性质和作用”是苏教版“化学1”中专题4的开篇之作，通过对前面一系列元素化合物的知识体系的学习，学生具备了一定的分析，对比思维的能力。教学中，教师通过一系列问题的情境创设，让学生去发现问题，并设计方案去解决问题，从而在问题的解决过程中形成化学学科核心素养的养成。</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实验观：化学是一门实验的学科，实验揭示了事物的本源，实验带来了问题的解决，这就要求我们切实的回到实验中。本节课设计了“二氧化硫的注射器实验”“二氧化硫的漂白实验”“二氧化硫与氯化钡溶液，双氧水的实验”“二氧化硫与高锰酸钾反应的探究实验”，以实验为依据，建构二氧化硫的性质，用途的学科核心素养观。</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对比观：对比分析是化学学科的重要的思维分析点，本节课创设情境，将二氧化硫的漂白性与次氯酸的漂白性进行对比，将二氧化硫使品红溶液褪色的机理与二氧化硫使高锰酸钾溶液褪色的机理进行对比分析。在对比分析中，让学生去主动探究，通过方案设计，实验论证，找出主因，从而形成化学学科的核心素养。</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环保观，平衡观，探究观，创新思维在本节课中也有体现。正是基于这些化学核心素养观中的教学模式的设计，才能使学生形成有血有肉的知识体系，提高了学生发现问题，解决问题的能力。</w:t>
      </w:r>
    </w:p>
    <w:p>
      <w:pPr>
        <w:numPr>
          <w:ilvl w:val="0"/>
          <w:numId w:val="3"/>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“二氧化硫的性质和作用”教学过程</w:t>
      </w:r>
    </w:p>
    <w:p>
      <w:pPr>
        <w:numPr>
          <w:ilvl w:val="0"/>
          <w:numId w:val="0"/>
        </w:numPr>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1.活动引入，点燃激情</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【教师】展示一个装满气体的矿泉水空瓶，并引导学生闻气味，盖上瓶塞，通过注射器注入适量的水，鼓起的空瓶变成扁平状，引导学生结合观察到的实验现象，以及书本总结二氧化硫的物理性质。</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设计意图：通过实验现象的冲击性，点燃了学生的激情，开了个好头，使学生投入到探究的情境中来。</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【教师】二氧化硫能溶于水中，那么大家能完成化学方程式的书写吗？并测试二氧化硫的水溶液的酸碱性吗？</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【学生】跃跃欲试，激情发扬。顺利写出化学方程式，并完成溶液酸碱性的测定。</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【结论】二氧化硫具有酸性氧化物的通性。</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设计意图：进一步通过可操作实验，激发学生的学习积极性，并对他们的表现，态度做出表扬，使学生进入学科核心素养的学习模式中。</w:t>
      </w:r>
    </w:p>
    <w:p>
      <w:pPr>
        <w:numPr>
          <w:ilvl w:val="0"/>
          <w:numId w:val="4"/>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问题探究，建立对比观</w:t>
      </w:r>
    </w:p>
    <w:p>
      <w:pPr>
        <w:shd w:val="clear" w:color="auto" w:fill="FFFFFF"/>
        <w:spacing w:line="315" w:lineRule="atLeast"/>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【教师】</w:t>
      </w:r>
      <w:r>
        <w:rPr>
          <w:rFonts w:hint="eastAsia" w:asciiTheme="minorEastAsia" w:hAnsiTheme="minorEastAsia" w:eastAsiaTheme="minorEastAsia" w:cstheme="minorEastAsia"/>
          <w:color w:val="333333"/>
        </w:rPr>
        <w:t>：用实验探究SO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漂白性的方案，并提供改进实验操作的方法：</w:t>
      </w:r>
      <w:r>
        <w:rPr>
          <w:rFonts w:hint="eastAsia" w:asciiTheme="minorEastAsia" w:hAnsiTheme="minorEastAsia" w:eastAsiaTheme="minorEastAsia" w:cstheme="minorEastAsia"/>
          <w:color w:val="000000"/>
        </w:rPr>
        <w:t>向试管中加入2mLSO</w:t>
      </w:r>
      <w:r>
        <w:rPr>
          <w:rFonts w:hint="eastAsia" w:asciiTheme="minorEastAsia" w:hAnsiTheme="minorEastAsia" w:eastAsiaTheme="minorEastAsia" w:cstheme="minorEastAsia"/>
          <w:color w:val="000000"/>
          <w:vertAlign w:val="subscript"/>
        </w:rPr>
        <w:t>2</w:t>
      </w:r>
      <w:r>
        <w:rPr>
          <w:rFonts w:hint="eastAsia" w:asciiTheme="minorEastAsia" w:hAnsiTheme="minorEastAsia" w:eastAsiaTheme="minorEastAsia" w:cstheme="minorEastAsia"/>
          <w:color w:val="000000"/>
        </w:rPr>
        <w:t>水溶液，逐滴滴加品红溶液，振荡，观察现象；在试管口套一个</w:t>
      </w:r>
      <w:r>
        <w:rPr>
          <w:rFonts w:hint="eastAsia" w:asciiTheme="minorEastAsia" w:hAnsiTheme="minorEastAsia" w:eastAsiaTheme="minorEastAsia" w:cstheme="minorEastAsia"/>
          <w:color w:val="333333"/>
        </w:rPr>
        <w:t>小气球，</w:t>
      </w:r>
      <w:r>
        <w:rPr>
          <w:rFonts w:hint="eastAsia" w:asciiTheme="minorEastAsia" w:hAnsiTheme="minorEastAsia" w:eastAsiaTheme="minorEastAsia" w:cstheme="minorEastAsia"/>
          <w:color w:val="000000"/>
        </w:rPr>
        <w:t>然后加热试管，观察现象。</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kern w:val="2"/>
          <w:sz w:val="21"/>
          <w:szCs w:val="24"/>
          <w:lang w:val="en-US" w:eastAsia="zh-CN" w:bidi="ar-SA"/>
        </w:rPr>
        <w:t xml:space="preserve">    【教师】</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实验现象说明了什么？</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【学生】</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二氧化硫具有漂白性，并且是不稳定的漂白。</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【教师】</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展示二氧化硫与石蕊试液的试管，还有二氧化硫与品红溶液的试管，二氧化硫能漂白指示剂吗？</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kern w:val="2"/>
          <w:sz w:val="21"/>
          <w:szCs w:val="24"/>
          <w:lang w:val="en-US" w:eastAsia="zh-CN" w:bidi="ar-SA"/>
        </w:rPr>
        <w:t xml:space="preserve">    【学生】</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二氧化硫能使品红溶液褪色，但不能漂白指示剂。</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【教师】</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回顾在氯气的学习中，新制的氯水和石蕊溶液接触的现象是什么？</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【学生】</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先变红，后褪色。</w:t>
      </w:r>
    </w:p>
    <w:p>
      <w:pPr>
        <w:shd w:val="clear" w:color="auto" w:fill="FFFFFF"/>
        <w:spacing w:line="315" w:lineRule="atLeast"/>
        <w:rPr>
          <w:rFonts w:hint="eastAsia" w:asciiTheme="minorEastAsia" w:hAnsiTheme="minorEastAsia" w:eastAsiaTheme="minorEastAsia" w:cstheme="minorEastAsia"/>
          <w:color w:val="333333"/>
          <w:lang w:eastAsia="zh-CN"/>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【教师】</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原因是什么呢？</w:t>
      </w:r>
    </w:p>
    <w:p>
      <w:pPr>
        <w:shd w:val="clear" w:color="auto" w:fill="FFFFFF"/>
        <w:spacing w:line="315" w:lineRule="atLeast"/>
        <w:rPr>
          <w:rFonts w:hint="eastAsia" w:asciiTheme="minorEastAsia" w:hAnsiTheme="minorEastAsia" w:eastAsiaTheme="minorEastAsia" w:cstheme="minorEastAsia"/>
          <w:color w:val="333333"/>
          <w:lang w:val="en-US" w:eastAsia="zh-CN"/>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【学生】</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变红是因为</w:t>
      </w:r>
      <w:r>
        <w:rPr>
          <w:rFonts w:hint="eastAsia" w:asciiTheme="minorEastAsia" w:hAnsiTheme="minorEastAsia" w:eastAsiaTheme="minorEastAsia" w:cstheme="minorEastAsia"/>
          <w:color w:val="333333"/>
          <w:lang w:val="en-US" w:eastAsia="zh-CN"/>
        </w:rPr>
        <w:t>H</w:t>
      </w:r>
      <w:r>
        <w:rPr>
          <w:rFonts w:hint="eastAsia" w:asciiTheme="minorEastAsia" w:hAnsiTheme="minorEastAsia" w:eastAsiaTheme="minorEastAsia" w:cstheme="minorEastAsia"/>
          <w:color w:val="333333"/>
          <w:vertAlign w:val="superscript"/>
          <w:lang w:val="en-US" w:eastAsia="zh-CN"/>
        </w:rPr>
        <w:t>+</w:t>
      </w:r>
      <w:r>
        <w:rPr>
          <w:rFonts w:hint="eastAsia" w:asciiTheme="minorEastAsia" w:hAnsiTheme="minorEastAsia" w:eastAsiaTheme="minorEastAsia" w:cstheme="minorEastAsia"/>
          <w:color w:val="333333"/>
          <w:lang w:val="en-US" w:eastAsia="zh-CN"/>
        </w:rPr>
        <w:t>，褪色是因为HClO具有漂白性。</w:t>
      </w:r>
    </w:p>
    <w:p>
      <w:pPr>
        <w:shd w:val="clear" w:color="auto" w:fill="FFFFFF"/>
        <w:spacing w:line="315" w:lineRule="atLeas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kern w:val="2"/>
          <w:sz w:val="21"/>
          <w:szCs w:val="24"/>
          <w:lang w:val="en-US" w:eastAsia="zh-CN" w:bidi="ar-SA"/>
        </w:rPr>
        <w:t>【教师】</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请大家总结</w:t>
      </w:r>
      <w:r>
        <w:rPr>
          <w:rFonts w:hint="eastAsia" w:asciiTheme="minorEastAsia" w:hAnsiTheme="minorEastAsia" w:eastAsiaTheme="minorEastAsia" w:cstheme="minorEastAsia"/>
          <w:color w:val="333333"/>
          <w:lang w:val="en-US" w:eastAsia="zh-CN"/>
        </w:rPr>
        <w:t>HClO与二氧化硫漂白性的差异性。</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【结论】投影展示</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150"/>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p>
        </w:tc>
        <w:tc>
          <w:tcPr>
            <w:tcW w:w="3150"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HClO</w:t>
            </w:r>
          </w:p>
        </w:tc>
        <w:tc>
          <w:tcPr>
            <w:tcW w:w="4546"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cPr>
          <w:p>
            <w:pPr>
              <w:numPr>
                <w:ilvl w:val="0"/>
                <w:numId w:val="0"/>
              </w:numPr>
              <w:jc w:val="both"/>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原理</w:t>
            </w:r>
          </w:p>
        </w:tc>
        <w:tc>
          <w:tcPr>
            <w:tcW w:w="3150"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HClO将有色物质氧化成无色</w:t>
            </w:r>
          </w:p>
        </w:tc>
        <w:tc>
          <w:tcPr>
            <w:tcW w:w="4546"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二氧化硫与有色物质结合成不稳定的无色物质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826"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实质</w:t>
            </w:r>
          </w:p>
        </w:tc>
        <w:tc>
          <w:tcPr>
            <w:tcW w:w="3150"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氧化还原</w:t>
            </w:r>
          </w:p>
        </w:tc>
        <w:tc>
          <w:tcPr>
            <w:tcW w:w="4546" w:type="dxa"/>
          </w:tcPr>
          <w:p>
            <w:pPr>
              <w:numPr>
                <w:ilvl w:val="0"/>
                <w:numId w:val="0"/>
              </w:numPr>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非氧化还原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6"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效果</w:t>
            </w:r>
          </w:p>
        </w:tc>
        <w:tc>
          <w:tcPr>
            <w:tcW w:w="3150"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永久性漂白</w:t>
            </w:r>
          </w:p>
        </w:tc>
        <w:tc>
          <w:tcPr>
            <w:tcW w:w="4546"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暂时性</w:t>
            </w:r>
          </w:p>
        </w:tc>
      </w:tr>
    </w:tbl>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设计意图：构建学科素养平台，建立对比观，让学生在理解的前提下，投入到生动的学习情境中，通过实验探究活动，在解决问题的过程中，构建知识体系，促进学科核心素养能力的提升。</w:t>
      </w:r>
    </w:p>
    <w:p>
      <w:pPr>
        <w:numPr>
          <w:ilvl w:val="0"/>
          <w:numId w:val="4"/>
        </w:numPr>
        <w:tabs>
          <w:tab w:val="left" w:pos="388"/>
        </w:tabs>
        <w:ind w:firstLine="420" w:firstLineChars="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层层推进，再建对比观，实验观</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（1）二氧化硫与高锰酸钾溶液的反应</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【教师】二氧化硫通入到品红溶液中，体现了二氧化硫的漂白性，那么我们来分析一下下面这个实验。</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【演示】将含二氧化硫的水溶液滴入到含高锰酸钾溶液的试管中，观察实验现象。</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【教师】发现高锰酸钾溶液褪色了，这是二氧化硫的漂白性的体现吗？</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【学生】讨论分析，产生思维碰撞，提出观点，溶液再次加热，如果高锰酸钾溶液的颜色能恢复，则是漂白性，反之不是。</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【验证】实验验证，加热溶液，颜色不恢复。那么不是因为二氧化硫的漂白性，那是什么呢？</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【教师】引导分析，请大家从各自物质分析，分析高锰酸钾具有什么性质，二氧化硫中的硫的价态的角度进行分析。</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【学生】高锰酸钾具有强氧化性，二氧化硫容易被氧化，二者发生了氧化还原反应，生成了硫酸根。</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【教师】如何设计实验进行验证呢？</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【学生】取样后，加入BaCl</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溶液，产生白色沉淀，则说明SO</w:t>
      </w:r>
      <w:r>
        <w:rPr>
          <w:rFonts w:hint="eastAsia" w:asciiTheme="minorEastAsia" w:hAnsiTheme="minorEastAsia" w:eastAsiaTheme="minorEastAsia" w:cstheme="minorEastAsia"/>
          <w:kern w:val="2"/>
          <w:sz w:val="21"/>
          <w:szCs w:val="24"/>
          <w:vertAlign w:val="baseline"/>
          <w:lang w:val="en-US" w:eastAsia="zh-CN" w:bidi="ar-SA"/>
        </w:rPr>
        <w:t>2</w:t>
      </w:r>
      <w:r>
        <w:rPr>
          <w:rFonts w:hint="eastAsia" w:asciiTheme="minorEastAsia" w:hAnsiTheme="minorEastAsia" w:eastAsiaTheme="minorEastAsia" w:cstheme="minorEastAsia"/>
          <w:kern w:val="2"/>
          <w:sz w:val="21"/>
          <w:szCs w:val="24"/>
          <w:lang w:val="en-US" w:eastAsia="zh-CN" w:bidi="ar-SA"/>
        </w:rPr>
        <w:t>被KMnO</w:t>
      </w:r>
      <w:r>
        <w:rPr>
          <w:rFonts w:hint="eastAsia" w:asciiTheme="minorEastAsia" w:hAnsiTheme="minorEastAsia" w:eastAsiaTheme="minorEastAsia" w:cstheme="minorEastAsia"/>
          <w:kern w:val="2"/>
          <w:sz w:val="21"/>
          <w:szCs w:val="24"/>
          <w:vertAlign w:val="subscript"/>
          <w:lang w:val="en-US" w:eastAsia="zh-CN" w:bidi="ar-SA"/>
        </w:rPr>
        <w:t>4</w:t>
      </w:r>
      <w:r>
        <w:rPr>
          <w:rFonts w:hint="eastAsia" w:asciiTheme="minorEastAsia" w:hAnsiTheme="minorEastAsia" w:eastAsiaTheme="minorEastAsia" w:cstheme="minorEastAsia"/>
          <w:kern w:val="2"/>
          <w:sz w:val="21"/>
          <w:szCs w:val="24"/>
          <w:lang w:val="en-US" w:eastAsia="zh-CN" w:bidi="ar-SA"/>
        </w:rPr>
        <w:t>氧化成了硫酸根，二氧化硫体现了还原性。</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【教师】实验验证，并请书写出化学方程式。</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【学生】准确，迅速的完成了化学方程式的书写。</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设计意图：学了二氧化硫的漂白性后，进行二氧化硫与高锰酸钾溶液的反应学习，进行对比分析，形成冲击感，使学生的印象深刻，提高了学习挑战性，激发学生的高级思维活动，很好的体现了化学学科的学科核心素养的升华。</w:t>
      </w:r>
    </w:p>
    <w:p>
      <w:pPr>
        <w:numPr>
          <w:ilvl w:val="0"/>
          <w:numId w:val="5"/>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与BaCl</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溶液的反应</w:t>
      </w:r>
    </w:p>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实验操作与现象：</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4"/>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4"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操作</w:t>
            </w:r>
          </w:p>
        </w:tc>
        <w:tc>
          <w:tcPr>
            <w:tcW w:w="3398"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4"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sym w:font="Wingdings" w:char="F081"/>
            </w:r>
            <w:r>
              <w:rPr>
                <w:rFonts w:hint="eastAsia" w:asciiTheme="minorEastAsia" w:hAnsiTheme="minorEastAsia" w:eastAsiaTheme="minorEastAsia" w:cstheme="minorEastAsia"/>
                <w:kern w:val="2"/>
                <w:sz w:val="21"/>
                <w:szCs w:val="24"/>
                <w:vertAlign w:val="baseline"/>
                <w:lang w:val="en-US" w:eastAsia="zh-CN" w:bidi="ar-SA"/>
              </w:rPr>
              <w:t>向一支含有SO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vertAlign w:val="baseline"/>
                <w:lang w:val="en-US" w:eastAsia="zh-CN" w:bidi="ar-SA"/>
              </w:rPr>
              <w:t>水溶液的试管中滴加BaCl</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vertAlign w:val="baseline"/>
                <w:lang w:val="en-US" w:eastAsia="zh-CN" w:bidi="ar-SA"/>
              </w:rPr>
              <w:t>溶液</w:t>
            </w:r>
          </w:p>
        </w:tc>
        <w:tc>
          <w:tcPr>
            <w:tcW w:w="3398"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有少量浑浊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24" w:type="dxa"/>
          </w:tcPr>
          <w:p>
            <w:pPr>
              <w:numPr>
                <w:ilvl w:val="0"/>
                <w:numId w:val="0"/>
              </w:numPr>
              <w:tabs>
                <w:tab w:val="left" w:pos="388"/>
                <w:tab w:val="center" w:pos="2454"/>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sym w:font="Wingdings" w:char="F082"/>
            </w:r>
            <w:r>
              <w:rPr>
                <w:rFonts w:hint="eastAsia" w:asciiTheme="minorEastAsia" w:hAnsiTheme="minorEastAsia" w:eastAsiaTheme="minorEastAsia" w:cstheme="minorEastAsia"/>
                <w:kern w:val="2"/>
                <w:sz w:val="21"/>
                <w:szCs w:val="24"/>
                <w:vertAlign w:val="baseline"/>
                <w:lang w:val="en-US" w:eastAsia="zh-CN" w:bidi="ar-SA"/>
              </w:rPr>
              <w:t>再滴加0.5ml3%的H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vertAlign w:val="baseline"/>
                <w:lang w:val="en-US" w:eastAsia="zh-CN" w:bidi="ar-SA"/>
              </w:rPr>
              <w:t>O2溶液</w:t>
            </w:r>
          </w:p>
        </w:tc>
        <w:tc>
          <w:tcPr>
            <w:tcW w:w="3398"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产生大量的浑浊现象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24"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sym w:font="Wingdings" w:char="F083"/>
            </w:r>
            <w:r>
              <w:rPr>
                <w:rFonts w:hint="eastAsia" w:asciiTheme="minorEastAsia" w:hAnsiTheme="minorEastAsia" w:eastAsiaTheme="minorEastAsia" w:cstheme="minorEastAsia"/>
                <w:kern w:val="2"/>
                <w:sz w:val="21"/>
                <w:szCs w:val="24"/>
                <w:vertAlign w:val="baseline"/>
                <w:lang w:val="en-US" w:eastAsia="zh-CN" w:bidi="ar-SA"/>
              </w:rPr>
              <w:t>向试管中再滴加稀盐酸溶液</w:t>
            </w:r>
          </w:p>
        </w:tc>
        <w:tc>
          <w:tcPr>
            <w:tcW w:w="3398" w:type="dxa"/>
          </w:tcPr>
          <w:p>
            <w:pPr>
              <w:numPr>
                <w:ilvl w:val="0"/>
                <w:numId w:val="0"/>
              </w:numPr>
              <w:tabs>
                <w:tab w:val="left" w:pos="388"/>
              </w:tabs>
              <w:jc w:val="left"/>
              <w:rPr>
                <w:rFonts w:hint="eastAsia" w:asciiTheme="minorEastAsia" w:hAnsiTheme="minorEastAsia" w:eastAsiaTheme="minorEastAsia" w:cstheme="minorEastAsia"/>
                <w:kern w:val="2"/>
                <w:sz w:val="21"/>
                <w:szCs w:val="24"/>
                <w:vertAlign w:val="baseline"/>
                <w:lang w:val="en-US" w:eastAsia="zh-CN" w:bidi="ar-SA"/>
              </w:rPr>
            </w:pPr>
            <w:r>
              <w:rPr>
                <w:rFonts w:hint="eastAsia" w:asciiTheme="minorEastAsia" w:hAnsiTheme="minorEastAsia" w:eastAsiaTheme="minorEastAsia" w:cstheme="minorEastAsia"/>
                <w:kern w:val="2"/>
                <w:sz w:val="21"/>
                <w:szCs w:val="24"/>
                <w:vertAlign w:val="baseline"/>
                <w:lang w:val="en-US" w:eastAsia="zh-CN" w:bidi="ar-SA"/>
              </w:rPr>
              <w:t>沉淀不消失</w:t>
            </w:r>
          </w:p>
        </w:tc>
      </w:tr>
    </w:tbl>
    <w:p>
      <w:pPr>
        <w:numPr>
          <w:ilvl w:val="0"/>
          <w:numId w:val="0"/>
        </w:numPr>
        <w:tabs>
          <w:tab w:val="left" w:pos="388"/>
        </w:tabs>
        <w:ind w:firstLine="420"/>
        <w:jc w:val="left"/>
        <w:rPr>
          <w:rFonts w:hint="eastAsia" w:asciiTheme="minorEastAsia" w:hAnsiTheme="minorEastAsia" w:eastAsiaTheme="minorEastAsia" w:cstheme="minorEastAsia"/>
          <w:kern w:val="2"/>
          <w:sz w:val="21"/>
          <w:szCs w:val="24"/>
          <w:lang w:val="en-US" w:eastAsia="zh-CN" w:bidi="ar-SA"/>
        </w:rPr>
      </w:pP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【教师】这一系列实验操作中，透过现象看本质，你得到了什么样的结论？为什么加入双氧水后，溶液中产生了大量的浑浊现象？请同学们，从二氧化硫的性质角度进行分析。</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将H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氧化成了硫酸，硫酸与BaCl</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反应生成了BaSO</w:t>
      </w:r>
      <w:r>
        <w:rPr>
          <w:rFonts w:hint="eastAsia" w:asciiTheme="minorEastAsia" w:hAnsiTheme="minorEastAsia" w:eastAsiaTheme="minorEastAsia" w:cstheme="minorEastAsia"/>
          <w:kern w:val="2"/>
          <w:sz w:val="21"/>
          <w:szCs w:val="24"/>
          <w:vertAlign w:val="subscript"/>
          <w:lang w:val="en-US" w:eastAsia="zh-CN" w:bidi="ar-SA"/>
        </w:rPr>
        <w:t>4</w:t>
      </w:r>
      <w:r>
        <w:rPr>
          <w:rFonts w:hint="eastAsia" w:asciiTheme="minorEastAsia" w:hAnsiTheme="minorEastAsia" w:eastAsiaTheme="minorEastAsia" w:cstheme="minorEastAsia"/>
          <w:kern w:val="2"/>
          <w:sz w:val="21"/>
          <w:szCs w:val="24"/>
          <w:lang w:val="en-US" w:eastAsia="zh-CN" w:bidi="ar-SA"/>
        </w:rPr>
        <w:t>沉淀。</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【教师】为什么在开始的时候会有少量浑浊？这个浑浊是BaSO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吗？</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【学生】不会是BaSO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,如果是BaSO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,应该产生大量的浑浊？</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【教师】那一开始的浑浊会是什么呢？加强引导分析。引导学生回忆Fe(OH)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的制备中，需要注意的点。</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【学生】溶液中的部分H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被O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氧化H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4</w:t>
      </w:r>
      <w:r>
        <w:rPr>
          <w:rFonts w:hint="eastAsia" w:asciiTheme="minorEastAsia" w:hAnsiTheme="minorEastAsia" w:eastAsiaTheme="minorEastAsia" w:cstheme="minorEastAsia"/>
          <w:kern w:val="2"/>
          <w:sz w:val="21"/>
          <w:szCs w:val="24"/>
          <w:lang w:val="en-US" w:eastAsia="zh-CN" w:bidi="ar-SA"/>
        </w:rPr>
        <w:t>，形成了BaSO</w:t>
      </w:r>
      <w:r>
        <w:rPr>
          <w:rFonts w:hint="eastAsia" w:asciiTheme="minorEastAsia" w:hAnsiTheme="minorEastAsia" w:eastAsiaTheme="minorEastAsia" w:cstheme="minorEastAsia"/>
          <w:kern w:val="2"/>
          <w:sz w:val="21"/>
          <w:szCs w:val="24"/>
          <w:vertAlign w:val="subscript"/>
          <w:lang w:val="en-US" w:eastAsia="zh-CN" w:bidi="ar-SA"/>
        </w:rPr>
        <w:t>4</w:t>
      </w:r>
      <w:r>
        <w:rPr>
          <w:rFonts w:hint="eastAsia" w:asciiTheme="minorEastAsia" w:hAnsiTheme="minorEastAsia" w:eastAsiaTheme="minorEastAsia" w:cstheme="minorEastAsia"/>
          <w:kern w:val="2"/>
          <w:sz w:val="21"/>
          <w:szCs w:val="24"/>
          <w:lang w:val="en-US" w:eastAsia="zh-CN" w:bidi="ar-SA"/>
        </w:rPr>
        <w:t>沉淀。</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【教师】我们的记忆中，BaSO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是难溶物，那么为什么开始的时候，不能形成BaSO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沉淀呢？</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【教师】这个点对于学生来说是难点，加强引导分析。引导学生书写化学方程，找问题。</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【学生】二氧化硫与BaCl</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溶液不反应，是因为不能违背强酸制备弱酸的原理。</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 xml:space="preserve">    【结论】H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容易被H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氧化成H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4</w:t>
      </w:r>
      <w:r>
        <w:rPr>
          <w:rFonts w:hint="eastAsia" w:asciiTheme="minorEastAsia" w:hAnsiTheme="minorEastAsia" w:eastAsiaTheme="minorEastAsia" w:cstheme="minorEastAsia"/>
          <w:kern w:val="2"/>
          <w:sz w:val="21"/>
          <w:szCs w:val="24"/>
          <w:lang w:val="en-US" w:eastAsia="zh-CN" w:bidi="ar-SA"/>
        </w:rPr>
        <w:t>。其实二氧化硫还可以被很多具有氧化性的物质氧化，比如Cl</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，Fe</w:t>
      </w:r>
      <w:r>
        <w:rPr>
          <w:rFonts w:hint="eastAsia" w:asciiTheme="minorEastAsia" w:hAnsiTheme="minorEastAsia" w:eastAsiaTheme="minorEastAsia" w:cstheme="minorEastAsia"/>
          <w:kern w:val="2"/>
          <w:sz w:val="21"/>
          <w:szCs w:val="24"/>
          <w:vertAlign w:val="superscript"/>
          <w:lang w:val="en-US" w:eastAsia="zh-CN" w:bidi="ar-SA"/>
        </w:rPr>
        <w:t>3+</w:t>
      </w:r>
      <w:r>
        <w:rPr>
          <w:rFonts w:hint="eastAsia" w:asciiTheme="minorEastAsia" w:hAnsiTheme="minorEastAsia" w:eastAsiaTheme="minorEastAsia" w:cstheme="minorEastAsia"/>
          <w:kern w:val="2"/>
          <w:sz w:val="21"/>
          <w:szCs w:val="24"/>
          <w:lang w:val="en-US" w:eastAsia="zh-CN" w:bidi="ar-SA"/>
        </w:rPr>
        <w:t>等等。</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设计意图：这是一个层层递进的实验，通过学生的操作，学生在分析变化过程中，形成认识，为什么不能形成BaSO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沉淀，双氧水的作用是什么，二氧化硫体现了什么性，通过思维分析，实验验证，解决了困惑。建构了学科的实验观，变化观，守恒观，实现了能力最大化。</w:t>
      </w:r>
    </w:p>
    <w:p>
      <w:pPr>
        <w:numPr>
          <w:ilvl w:val="0"/>
          <w:numId w:val="6"/>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直面现实，建构环保观</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【教师】展示一些对比图片，明确这是酸雨的破坏引起的，那么什么是酸雨，酸雨的PH有什么要求，引起酸雨的物质主要是什么？酸雨对自然环境有那些破坏作用？</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【学生】酸雨的PH值小于5.6，引起酸雨的主要物质是SO</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。酸雨使湖泊酸化，影响水生生物的繁殖。酸雨使土壤中钙、镁、磷等营养元素溶出并迅速流失，导致土壤肥力下降并酸化，农作物和树木生长遭到破坏。酸雨使建筑物腐蚀加快。</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酸雨对自然环境破坏非常严重，希望大家爱护家园，形成良好的环保意识。现在有一瓶酸雨，测定PH值为5.5，每隔一段时间测定一次PH值，发现溶液的PH值变的越来越小，为什么？请同学们结合已学知识分析。</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【学生】这是由于空气中的氧气将酸雨中的H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3</w:t>
      </w:r>
      <w:r>
        <w:rPr>
          <w:rFonts w:hint="eastAsia" w:asciiTheme="minorEastAsia" w:hAnsiTheme="minorEastAsia" w:eastAsiaTheme="minorEastAsia" w:cstheme="minorEastAsia"/>
          <w:kern w:val="2"/>
          <w:sz w:val="21"/>
          <w:szCs w:val="24"/>
          <w:lang w:val="en-US" w:eastAsia="zh-CN" w:bidi="ar-SA"/>
        </w:rPr>
        <w:t>缓慢氧化成H</w:t>
      </w:r>
      <w:r>
        <w:rPr>
          <w:rFonts w:hint="eastAsia" w:asciiTheme="minorEastAsia" w:hAnsiTheme="minorEastAsia" w:eastAsiaTheme="minorEastAsia" w:cstheme="minorEastAsia"/>
          <w:kern w:val="2"/>
          <w:sz w:val="21"/>
          <w:szCs w:val="24"/>
          <w:vertAlign w:val="subscript"/>
          <w:lang w:val="en-US" w:eastAsia="zh-CN" w:bidi="ar-SA"/>
        </w:rPr>
        <w:t>2</w:t>
      </w:r>
      <w:r>
        <w:rPr>
          <w:rFonts w:hint="eastAsia" w:asciiTheme="minorEastAsia" w:hAnsiTheme="minorEastAsia" w:eastAsiaTheme="minorEastAsia" w:cstheme="minorEastAsia"/>
          <w:kern w:val="2"/>
          <w:sz w:val="21"/>
          <w:szCs w:val="24"/>
          <w:lang w:val="en-US" w:eastAsia="zh-CN" w:bidi="ar-SA"/>
        </w:rPr>
        <w:t>SO</w:t>
      </w:r>
      <w:r>
        <w:rPr>
          <w:rFonts w:hint="eastAsia" w:asciiTheme="minorEastAsia" w:hAnsiTheme="minorEastAsia" w:eastAsiaTheme="minorEastAsia" w:cstheme="minorEastAsia"/>
          <w:kern w:val="2"/>
          <w:sz w:val="21"/>
          <w:szCs w:val="24"/>
          <w:vertAlign w:val="subscript"/>
          <w:lang w:val="en-US" w:eastAsia="zh-CN" w:bidi="ar-SA"/>
        </w:rPr>
        <w:t>4</w:t>
      </w:r>
      <w:r>
        <w:rPr>
          <w:rFonts w:hint="eastAsia" w:asciiTheme="minorEastAsia" w:hAnsiTheme="minorEastAsia" w:eastAsiaTheme="minorEastAsia" w:cstheme="minorEastAsia"/>
          <w:kern w:val="2"/>
          <w:sz w:val="21"/>
          <w:szCs w:val="24"/>
          <w:lang w:val="en-US" w:eastAsia="zh-CN" w:bidi="ar-SA"/>
        </w:rPr>
        <w:t>，将弱酸缓慢氧化成强酸，酸性变强。</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【教师】请大家阅读课本，明确酸雨防治的办法。酸雨治理中，请大家明确，最终产物中硫的价态。</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 xml:space="preserve">    设计意图：通过图片展示，让他们体会了酸雨的破坏力，倡导大家的环保意识，同时设置情境，再次强化了二氧化硫的还原性，对化学的变化观形成认识，突出了化学学科素养性。</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二氧化硫在生活，工业中作用。（略）</w:t>
      </w:r>
    </w:p>
    <w:p>
      <w:pPr>
        <w:numPr>
          <w:ilvl w:val="0"/>
          <w:numId w:val="7"/>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教学设计说明</w:t>
      </w:r>
    </w:p>
    <w:p>
      <w:pPr>
        <w:shd w:val="clear" w:color="auto" w:fill="FFFFFF"/>
        <w:spacing w:line="315" w:lineRule="atLeast"/>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lang w:val="en-US" w:eastAsia="zh-CN"/>
        </w:rPr>
        <w:t xml:space="preserve">    </w:t>
      </w:r>
      <w:r>
        <w:rPr>
          <w:rFonts w:hint="eastAsia" w:asciiTheme="minorEastAsia" w:hAnsiTheme="minorEastAsia" w:eastAsiaTheme="minorEastAsia" w:cstheme="minorEastAsia"/>
          <w:color w:val="333333"/>
        </w:rPr>
        <w:t>本节课</w:t>
      </w:r>
      <w:r>
        <w:rPr>
          <w:rFonts w:hint="eastAsia" w:asciiTheme="minorEastAsia" w:hAnsiTheme="minorEastAsia" w:eastAsiaTheme="minorEastAsia" w:cstheme="minorEastAsia"/>
          <w:color w:val="333333"/>
          <w:lang w:eastAsia="zh-CN"/>
        </w:rPr>
        <w:t>是苏州教科院组织的“三省四校同课异构教学”中的一节展示课</w:t>
      </w:r>
      <w:r>
        <w:rPr>
          <w:rFonts w:hint="eastAsia" w:asciiTheme="minorEastAsia" w:hAnsiTheme="minorEastAsia" w:eastAsiaTheme="minorEastAsia" w:cstheme="minorEastAsia"/>
          <w:color w:val="333333"/>
        </w:rPr>
        <w:t>的设计</w:t>
      </w:r>
      <w:r>
        <w:rPr>
          <w:rFonts w:hint="eastAsia" w:asciiTheme="minorEastAsia" w:hAnsiTheme="minorEastAsia" w:eastAsiaTheme="minorEastAsia" w:cstheme="minorEastAsia"/>
          <w:color w:val="333333"/>
          <w:lang w:eastAsia="zh-CN"/>
        </w:rPr>
        <w:t>，立足于“苏式课堂”，</w:t>
      </w:r>
      <w:r>
        <w:rPr>
          <w:rFonts w:hint="eastAsia" w:asciiTheme="minorEastAsia" w:hAnsiTheme="minorEastAsia" w:eastAsiaTheme="minorEastAsia" w:cstheme="minorEastAsia"/>
          <w:color w:val="333333"/>
        </w:rPr>
        <w:t>以“</w:t>
      </w:r>
      <w:r>
        <w:rPr>
          <w:rFonts w:hint="eastAsia" w:asciiTheme="minorEastAsia" w:hAnsiTheme="minorEastAsia" w:eastAsiaTheme="minorEastAsia" w:cstheme="minorEastAsia"/>
          <w:color w:val="333333"/>
          <w:lang w:eastAsia="zh-CN"/>
        </w:rPr>
        <w:t>核心素养，提升有效教学</w:t>
      </w:r>
      <w:r>
        <w:rPr>
          <w:rFonts w:hint="eastAsia" w:asciiTheme="minorEastAsia" w:hAnsiTheme="minorEastAsia" w:eastAsiaTheme="minorEastAsia" w:cstheme="minorEastAsia"/>
          <w:color w:val="333333"/>
        </w:rPr>
        <w:t>”为指导，从结合实际和观察现象出发，让学生通过观察分析→推测性质→实验验证→得出结论，体现探究式学习方式。本节课以“干红中SO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的作用”为背景，积极体现化学之美，做到</w:t>
      </w:r>
      <w:r>
        <w:rPr>
          <w:rStyle w:val="7"/>
          <w:rFonts w:hint="eastAsia" w:asciiTheme="minorEastAsia" w:hAnsiTheme="minorEastAsia" w:eastAsiaTheme="minorEastAsia" w:cstheme="minorEastAsia"/>
          <w:color w:val="333333"/>
        </w:rPr>
        <w:t> </w:t>
      </w:r>
      <w:r>
        <w:rPr>
          <w:rFonts w:hint="eastAsia" w:asciiTheme="minorEastAsia" w:hAnsiTheme="minorEastAsia" w:eastAsiaTheme="minorEastAsia" w:cstheme="minorEastAsia"/>
          <w:color w:val="333333"/>
        </w:rPr>
        <w:t>“以生为本”。利用红酒中SO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的作用与学生已有SO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的负面印象产生冲击，激发其探究欲，并由此引出相关问题，设计展开五个小组活动：</w:t>
      </w:r>
      <w:r>
        <w:rPr>
          <w:rFonts w:hint="eastAsia" w:asciiTheme="minorEastAsia" w:hAnsiTheme="minorEastAsia" w:eastAsiaTheme="minorEastAsia" w:cstheme="minorEastAsia"/>
          <w:color w:val="333333"/>
          <w:lang w:eastAsia="zh-CN"/>
        </w:rPr>
        <w:t>（</w:t>
      </w:r>
      <w:r>
        <w:rPr>
          <w:rFonts w:hint="eastAsia" w:asciiTheme="minorEastAsia" w:hAnsiTheme="minorEastAsia" w:eastAsiaTheme="minorEastAsia" w:cstheme="minorEastAsia"/>
          <w:color w:val="333333"/>
          <w:lang w:val="en-US" w:eastAsia="zh-CN"/>
        </w:rPr>
        <w:t>1）</w:t>
      </w:r>
      <w:r>
        <w:rPr>
          <w:rFonts w:hint="eastAsia" w:asciiTheme="minorEastAsia" w:hAnsiTheme="minorEastAsia" w:eastAsiaTheme="minorEastAsia" w:cstheme="minorEastAsia"/>
          <w:color w:val="333333"/>
        </w:rPr>
        <w:t>二氧化硫可溶于水且与水反应。设计实验，通过产生明显现象说明SO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可溶于水，溶液显酸性表明SO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与水发生了化学反应</w:t>
      </w:r>
      <w:r>
        <w:rPr>
          <w:rFonts w:hint="eastAsia" w:asciiTheme="minorEastAsia" w:hAnsiTheme="minorEastAsia" w:eastAsiaTheme="minorEastAsia" w:cstheme="minorEastAsia"/>
          <w:color w:val="333333"/>
          <w:lang w:eastAsia="zh-CN"/>
        </w:rPr>
        <w:t>。（</w:t>
      </w:r>
      <w:r>
        <w:rPr>
          <w:rFonts w:hint="eastAsia" w:asciiTheme="minorEastAsia" w:hAnsiTheme="minorEastAsia" w:eastAsiaTheme="minorEastAsia" w:cstheme="minorEastAsia"/>
          <w:color w:val="333333"/>
          <w:lang w:val="en-US" w:eastAsia="zh-CN"/>
        </w:rPr>
        <w:t>2）在二氧化硫水溶液生成的基础上设计漂白性，用水溶液代替二氧化硫气体，并分析漂白原理。（3）在学了漂白性的基础上分析二氧化硫和高锰酸钾溶液的反应，并设问是否是漂白性的体现，分析物质的性质，并做推倒，引导学生实验验证。</w:t>
      </w:r>
      <w:r>
        <w:rPr>
          <w:rFonts w:hint="eastAsia" w:asciiTheme="minorEastAsia" w:hAnsiTheme="minorEastAsia" w:eastAsiaTheme="minorEastAsia" w:cstheme="minorEastAsia"/>
          <w:color w:val="333333"/>
          <w:lang w:eastAsia="zh-CN"/>
        </w:rPr>
        <w:t>（</w:t>
      </w:r>
      <w:r>
        <w:rPr>
          <w:rFonts w:hint="eastAsia" w:asciiTheme="minorEastAsia" w:hAnsiTheme="minorEastAsia" w:eastAsiaTheme="minorEastAsia" w:cstheme="minorEastAsia"/>
          <w:color w:val="333333"/>
          <w:lang w:val="en-US" w:eastAsia="zh-CN"/>
        </w:rPr>
        <w:t>4）在前面学习的基础上，环环扣，</w:t>
      </w:r>
      <w:r>
        <w:rPr>
          <w:rFonts w:hint="eastAsia" w:asciiTheme="minorEastAsia" w:hAnsiTheme="minorEastAsia" w:eastAsiaTheme="minorEastAsia" w:cstheme="minorEastAsia"/>
          <w:color w:val="333333"/>
        </w:rPr>
        <w:t>分析SO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与BaCl</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不能反应却在混合后有浑浊，推测SO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具有还原性。并利用H</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溶液实验验证SO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的还原性。</w:t>
      </w:r>
      <w:r>
        <w:rPr>
          <w:rFonts w:hint="eastAsia" w:asciiTheme="minorEastAsia" w:hAnsiTheme="minorEastAsia" w:eastAsiaTheme="minorEastAsia" w:cstheme="minorEastAsia"/>
          <w:color w:val="333333"/>
          <w:lang w:eastAsia="zh-CN"/>
        </w:rPr>
        <w:t>（</w:t>
      </w:r>
      <w:r>
        <w:rPr>
          <w:rFonts w:hint="eastAsia" w:asciiTheme="minorEastAsia" w:hAnsiTheme="minorEastAsia" w:eastAsiaTheme="minorEastAsia" w:cstheme="minorEastAsia"/>
          <w:color w:val="333333"/>
          <w:lang w:val="en-US" w:eastAsia="zh-CN"/>
        </w:rPr>
        <w:t>5）在酸性氧化物学习的基础上，通过图片的形式引入酸雨，让学生明确酸雨的形成，防治，进行回归课本，增强了环保意识。</w:t>
      </w:r>
      <w:r>
        <w:rPr>
          <w:rFonts w:hint="eastAsia" w:asciiTheme="minorEastAsia" w:hAnsiTheme="minorEastAsia" w:eastAsiaTheme="minorEastAsia" w:cstheme="minorEastAsia"/>
          <w:color w:val="333333"/>
        </w:rPr>
        <w:t>通过提升实验分析，综合利用二氧化硫的</w:t>
      </w:r>
      <w:r>
        <w:rPr>
          <w:rFonts w:hint="eastAsia" w:asciiTheme="minorEastAsia" w:hAnsiTheme="minorEastAsia" w:eastAsiaTheme="minorEastAsia" w:cstheme="minorEastAsia"/>
          <w:color w:val="333333"/>
          <w:lang w:eastAsia="zh-CN"/>
        </w:rPr>
        <w:t>漂白性，还原性的基础上</w:t>
      </w:r>
      <w:r>
        <w:rPr>
          <w:rFonts w:hint="eastAsia" w:asciiTheme="minorEastAsia" w:hAnsiTheme="minorEastAsia" w:eastAsiaTheme="minorEastAsia" w:cstheme="minorEastAsia"/>
          <w:color w:val="333333"/>
        </w:rPr>
        <w:t>，</w:t>
      </w:r>
      <w:r>
        <w:rPr>
          <w:rFonts w:hint="eastAsia" w:asciiTheme="minorEastAsia" w:hAnsiTheme="minorEastAsia" w:eastAsiaTheme="minorEastAsia" w:cstheme="minorEastAsia"/>
          <w:color w:val="333333"/>
          <w:lang w:eastAsia="zh-CN"/>
        </w:rPr>
        <w:t>进行</w:t>
      </w:r>
      <w:r>
        <w:rPr>
          <w:rFonts w:hint="eastAsia" w:asciiTheme="minorEastAsia" w:hAnsiTheme="minorEastAsia" w:eastAsiaTheme="minorEastAsia" w:cstheme="minorEastAsia"/>
          <w:color w:val="333333"/>
        </w:rPr>
        <w:t>对比分析如何设计实验进行验证，</w:t>
      </w:r>
      <w:r>
        <w:rPr>
          <w:rFonts w:hint="eastAsia" w:asciiTheme="minorEastAsia" w:hAnsiTheme="minorEastAsia" w:cstheme="minorEastAsia"/>
          <w:color w:val="333333"/>
          <w:lang w:eastAsia="zh-CN"/>
        </w:rPr>
        <w:t>形成了探究实验思维的形成，契合了化学学科的核心素养的形成。</w:t>
      </w:r>
    </w:p>
    <w:p>
      <w:pPr>
        <w:shd w:val="clear" w:color="auto" w:fill="FFFFFF"/>
        <w:spacing w:line="315" w:lineRule="atLeast"/>
        <w:ind w:firstLine="465"/>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rPr>
        <w:t>通过一些场景的创设，有效激发学生的学习热情；将知识问题化，通过化学实验、分析化学原理、类比迁移等化学方法使问题得以解决；遵循学生的认知规律，由浅入深，由现象到本质，使教学目标得以达成。</w:t>
      </w:r>
    </w:p>
    <w:p>
      <w:pPr>
        <w:shd w:val="clear" w:color="auto" w:fill="FFFFFF"/>
        <w:spacing w:line="315" w:lineRule="atLeast"/>
        <w:ind w:firstLine="465"/>
        <w:rPr>
          <w:rFonts w:hint="eastAsia"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rPr>
        <w:t>设计中遵循绿色化学思想，将以往采用SO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气体进行的实验，在可能的情况下改为SO</w:t>
      </w:r>
      <w:r>
        <w:rPr>
          <w:rFonts w:hint="eastAsia" w:asciiTheme="minorEastAsia" w:hAnsiTheme="minorEastAsia" w:eastAsiaTheme="minorEastAsia" w:cstheme="minorEastAsia"/>
          <w:color w:val="333333"/>
          <w:vertAlign w:val="subscript"/>
        </w:rPr>
        <w:t>2</w:t>
      </w:r>
      <w:r>
        <w:rPr>
          <w:rFonts w:hint="eastAsia" w:asciiTheme="minorEastAsia" w:hAnsiTheme="minorEastAsia" w:eastAsiaTheme="minorEastAsia" w:cstheme="minorEastAsia"/>
          <w:color w:val="333333"/>
        </w:rPr>
        <w:t>水溶液进行实验（验证二氧化硫漂白性实验中用</w:t>
      </w:r>
      <w:r>
        <w:rPr>
          <w:rFonts w:hint="eastAsia" w:asciiTheme="minorEastAsia" w:hAnsiTheme="minorEastAsia" w:eastAsiaTheme="minorEastAsia" w:cstheme="minorEastAsia"/>
          <w:color w:val="000000"/>
        </w:rPr>
        <w:t>SO</w:t>
      </w:r>
      <w:r>
        <w:rPr>
          <w:rFonts w:hint="eastAsia" w:asciiTheme="minorEastAsia" w:hAnsiTheme="minorEastAsia" w:eastAsiaTheme="minorEastAsia" w:cstheme="minorEastAsia"/>
          <w:color w:val="000000"/>
          <w:vertAlign w:val="subscript"/>
        </w:rPr>
        <w:t>2</w:t>
      </w:r>
      <w:r>
        <w:rPr>
          <w:rFonts w:hint="eastAsia" w:asciiTheme="minorEastAsia" w:hAnsiTheme="minorEastAsia" w:eastAsiaTheme="minorEastAsia" w:cstheme="minorEastAsia"/>
          <w:color w:val="000000"/>
        </w:rPr>
        <w:t>水溶液代替SO</w:t>
      </w:r>
      <w:r>
        <w:rPr>
          <w:rFonts w:hint="eastAsia" w:asciiTheme="minorEastAsia" w:hAnsiTheme="minorEastAsia" w:eastAsiaTheme="minorEastAsia" w:cstheme="minorEastAsia"/>
          <w:color w:val="000000"/>
          <w:vertAlign w:val="subscript"/>
        </w:rPr>
        <w:t>2</w:t>
      </w:r>
      <w:r>
        <w:rPr>
          <w:rFonts w:hint="eastAsia" w:asciiTheme="minorEastAsia" w:hAnsiTheme="minorEastAsia" w:eastAsiaTheme="minorEastAsia" w:cstheme="minorEastAsia"/>
          <w:color w:val="000000"/>
        </w:rPr>
        <w:t>气体与品红溶液反应）</w:t>
      </w:r>
      <w:r>
        <w:rPr>
          <w:rFonts w:hint="eastAsia" w:asciiTheme="minorEastAsia" w:hAnsiTheme="minorEastAsia" w:eastAsiaTheme="minorEastAsia" w:cstheme="minorEastAsia"/>
          <w:color w:val="333333"/>
        </w:rPr>
        <w:t>，并且尽可能在密封的环境下进行（</w:t>
      </w:r>
      <w:r>
        <w:rPr>
          <w:rFonts w:hint="eastAsia" w:asciiTheme="minorEastAsia" w:hAnsiTheme="minorEastAsia" w:eastAsiaTheme="minorEastAsia" w:cstheme="minorEastAsia"/>
          <w:color w:val="333333"/>
          <w:lang w:eastAsia="zh-CN"/>
        </w:rPr>
        <w:t>用饮料瓶存装二氧化硫水溶液</w:t>
      </w:r>
      <w:r>
        <w:rPr>
          <w:rFonts w:hint="eastAsia" w:asciiTheme="minorEastAsia" w:hAnsiTheme="minorEastAsia" w:eastAsiaTheme="minorEastAsia" w:cstheme="minorEastAsia"/>
          <w:color w:val="333333"/>
        </w:rPr>
        <w:t>密封等），防止或降低污染。</w:t>
      </w:r>
    </w:p>
    <w:p>
      <w:pPr>
        <w:shd w:val="clear" w:color="auto" w:fill="FFFFFF"/>
        <w:spacing w:line="315" w:lineRule="atLeast"/>
        <w:ind w:firstLine="465"/>
        <w:rPr>
          <w:rFonts w:hint="eastAsia" w:asciiTheme="minorEastAsia" w:hAnsiTheme="minorEastAsia" w:eastAsiaTheme="minorEastAsia" w:cstheme="minorEastAsia"/>
        </w:rPr>
      </w:pPr>
      <w:r>
        <w:rPr>
          <w:rFonts w:hint="eastAsia" w:asciiTheme="minorEastAsia" w:hAnsiTheme="minorEastAsia" w:eastAsiaTheme="minorEastAsia" w:cstheme="minorEastAsia"/>
          <w:color w:val="333333"/>
        </w:rPr>
        <w:t>由于课堂时间有限，知识侧重不同，</w:t>
      </w:r>
      <w:r>
        <w:rPr>
          <w:rFonts w:hint="eastAsia" w:asciiTheme="minorEastAsia" w:hAnsiTheme="minorEastAsia" w:eastAsiaTheme="minorEastAsia" w:cstheme="minorEastAsia"/>
          <w:color w:val="333333"/>
          <w:lang w:eastAsia="zh-CN"/>
        </w:rPr>
        <w:t>部分知识点</w:t>
      </w:r>
      <w:r>
        <w:rPr>
          <w:rFonts w:hint="eastAsia" w:asciiTheme="minorEastAsia" w:hAnsiTheme="minorEastAsia" w:eastAsiaTheme="minorEastAsia" w:cstheme="minorEastAsia"/>
          <w:color w:val="333333"/>
        </w:rPr>
        <w:t>在本节课的设计中没有呈现，而是将其作为课外探究问题提出，有兴趣的同学可以结合本节课的学习方法，课外自主探究，也使知识的学习由课内延伸至课外。</w:t>
      </w:r>
    </w:p>
    <w:p>
      <w:pPr>
        <w:numPr>
          <w:ilvl w:val="0"/>
          <w:numId w:val="0"/>
        </w:numPr>
        <w:tabs>
          <w:tab w:val="left" w:pos="388"/>
          <w:tab w:val="left" w:pos="411"/>
        </w:tabs>
        <w:ind w:firstLine="420"/>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参考文献</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[1]王祖浩.普通高中标称标准试验教科书：化学1（必修）[M].南京：江苏教育出版社，2007.</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[2]王云生.从实际出发辩证地看待教与学的关系[J].基础教育课程，2015，（5）.</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[3]倪娟.论基于学科观念的化学概念教学[J].化学教育，2014（1）：1-3.</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[4]庄德刚.基于学科观念建构的元素化合物教学：中学化学教学参考，2015（5）25-28.</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bookmarkStart w:id="0" w:name="_GoBack"/>
      <w:bookmarkEnd w:id="0"/>
      <w:r>
        <w:rPr>
          <w:rFonts w:hint="eastAsia" w:asciiTheme="minorEastAsia" w:hAnsiTheme="minorEastAsia" w:eastAsiaTheme="minorEastAsia" w:cstheme="minorEastAsia"/>
          <w:kern w:val="2"/>
          <w:sz w:val="21"/>
          <w:szCs w:val="24"/>
          <w:lang w:val="en-US" w:eastAsia="zh-CN" w:bidi="ar-SA"/>
        </w:rPr>
        <w:t>作者：任云 江苏省黄埭中学  苏州市相城区江苏省黄埭中学，</w:t>
      </w:r>
    </w:p>
    <w:p>
      <w:pPr>
        <w:numPr>
          <w:ilvl w:val="0"/>
          <w:numId w:val="0"/>
        </w:numPr>
        <w:tabs>
          <w:tab w:val="left" w:pos="388"/>
          <w:tab w:val="left" w:pos="411"/>
        </w:tabs>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kern w:val="2"/>
          <w:sz w:val="21"/>
          <w:szCs w:val="24"/>
          <w:lang w:val="en-US" w:eastAsia="zh-CN" w:bidi="ar-SA"/>
        </w:rPr>
        <w:t>电话：15365381821   邮箱：595820599@qq.com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00007A87" w:usb1="80000000" w:usb2="00000008" w:usb3="00000000" w:csb0="400001FF" w:csb1="FFFF0000"/>
  </w:font>
  <w:font w:name="Century Gothic">
    <w:panose1 w:val="020B0502020202020204"/>
    <w:charset w:val="00"/>
    <w:family w:val="auto"/>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Wingdings 2">
    <w:panose1 w:val="05020102010507070707"/>
    <w:charset w:val="02"/>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PMingLiU">
    <w:panose1 w:val="02020300000000000000"/>
    <w:charset w:val="88"/>
    <w:family w:val="auto"/>
    <w:pitch w:val="default"/>
    <w:sig w:usb0="00000003" w:usb1="082E0000" w:usb2="00000016" w:usb3="00000000" w:csb0="00100001" w:csb1="00000000"/>
  </w:font>
  <w:font w:name="Arial Narrow">
    <w:panose1 w:val="020B0606020202030204"/>
    <w:charset w:val="01"/>
    <w:family w:val="swiss"/>
    <w:pitch w:val="default"/>
    <w:sig w:usb0="00000287" w:usb1="00000800" w:usb2="00000000" w:usb3="00000000" w:csb0="2000009F" w:csb1="DFD70000"/>
  </w:font>
  <w:font w:name="方正兰亭超细黑简体">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A9BC0"/>
    <w:multiLevelType w:val="singleLevel"/>
    <w:tmpl w:val="582A9BC0"/>
    <w:lvl w:ilvl="0" w:tentative="0">
      <w:start w:val="2"/>
      <w:numFmt w:val="chineseCounting"/>
      <w:suff w:val="nothing"/>
      <w:lvlText w:val="%1．"/>
      <w:lvlJc w:val="left"/>
    </w:lvl>
  </w:abstractNum>
  <w:abstractNum w:abstractNumId="1">
    <w:nsid w:val="582A9E17"/>
    <w:multiLevelType w:val="singleLevel"/>
    <w:tmpl w:val="582A9E17"/>
    <w:lvl w:ilvl="0" w:tentative="0">
      <w:start w:val="2"/>
      <w:numFmt w:val="decimal"/>
      <w:suff w:val="nothing"/>
      <w:lvlText w:val="%1."/>
      <w:lvlJc w:val="left"/>
    </w:lvl>
  </w:abstractNum>
  <w:abstractNum w:abstractNumId="2">
    <w:nsid w:val="582AA4B6"/>
    <w:multiLevelType w:val="singleLevel"/>
    <w:tmpl w:val="582AA4B6"/>
    <w:lvl w:ilvl="0" w:tentative="0">
      <w:start w:val="3"/>
      <w:numFmt w:val="chineseCounting"/>
      <w:suff w:val="nothing"/>
      <w:lvlText w:val="%1．"/>
      <w:lvlJc w:val="left"/>
    </w:lvl>
  </w:abstractNum>
  <w:abstractNum w:abstractNumId="3">
    <w:nsid w:val="582AB41E"/>
    <w:multiLevelType w:val="singleLevel"/>
    <w:tmpl w:val="582AB41E"/>
    <w:lvl w:ilvl="0" w:tentative="0">
      <w:start w:val="2"/>
      <w:numFmt w:val="decimal"/>
      <w:suff w:val="nothing"/>
      <w:lvlText w:val="%1."/>
      <w:lvlJc w:val="left"/>
    </w:lvl>
  </w:abstractNum>
  <w:abstractNum w:abstractNumId="4">
    <w:nsid w:val="582AECC2"/>
    <w:multiLevelType w:val="singleLevel"/>
    <w:tmpl w:val="582AECC2"/>
    <w:lvl w:ilvl="0" w:tentative="0">
      <w:start w:val="2"/>
      <w:numFmt w:val="decimal"/>
      <w:suff w:val="nothing"/>
      <w:lvlText w:val="（%1）"/>
      <w:lvlJc w:val="left"/>
    </w:lvl>
  </w:abstractNum>
  <w:abstractNum w:abstractNumId="5">
    <w:nsid w:val="582AF16E"/>
    <w:multiLevelType w:val="singleLevel"/>
    <w:tmpl w:val="582AF16E"/>
    <w:lvl w:ilvl="0" w:tentative="0">
      <w:start w:val="4"/>
      <w:numFmt w:val="chineseCounting"/>
      <w:suff w:val="nothing"/>
      <w:lvlText w:val="%1．"/>
      <w:lvlJc w:val="left"/>
    </w:lvl>
  </w:abstractNum>
  <w:abstractNum w:abstractNumId="6">
    <w:nsid w:val="582AFECD"/>
    <w:multiLevelType w:val="singleLevel"/>
    <w:tmpl w:val="582AFECD"/>
    <w:lvl w:ilvl="0" w:tentative="0">
      <w:start w:val="4"/>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34F24"/>
    <w:rsid w:val="01AC54EA"/>
    <w:rsid w:val="02BA792A"/>
    <w:rsid w:val="090B3401"/>
    <w:rsid w:val="0A7700A3"/>
    <w:rsid w:val="0C0253DB"/>
    <w:rsid w:val="0C4E02B7"/>
    <w:rsid w:val="0DC16EF8"/>
    <w:rsid w:val="0E05202C"/>
    <w:rsid w:val="105F6610"/>
    <w:rsid w:val="14B11B3A"/>
    <w:rsid w:val="187B543A"/>
    <w:rsid w:val="1896122A"/>
    <w:rsid w:val="19A75B60"/>
    <w:rsid w:val="19DB076A"/>
    <w:rsid w:val="1C412003"/>
    <w:rsid w:val="1DF96997"/>
    <w:rsid w:val="1EC63985"/>
    <w:rsid w:val="1EF66562"/>
    <w:rsid w:val="1F925356"/>
    <w:rsid w:val="242479E0"/>
    <w:rsid w:val="24DA431D"/>
    <w:rsid w:val="28AC57B0"/>
    <w:rsid w:val="2C971282"/>
    <w:rsid w:val="2F2927B7"/>
    <w:rsid w:val="30DE60A3"/>
    <w:rsid w:val="358B0589"/>
    <w:rsid w:val="372F70A1"/>
    <w:rsid w:val="37E15AF6"/>
    <w:rsid w:val="38123133"/>
    <w:rsid w:val="38A06374"/>
    <w:rsid w:val="3AAA5800"/>
    <w:rsid w:val="3B200092"/>
    <w:rsid w:val="3B2F2D44"/>
    <w:rsid w:val="3E213EE4"/>
    <w:rsid w:val="3E376C94"/>
    <w:rsid w:val="3F393961"/>
    <w:rsid w:val="421E2BDE"/>
    <w:rsid w:val="446C09ED"/>
    <w:rsid w:val="47692614"/>
    <w:rsid w:val="4BA34F24"/>
    <w:rsid w:val="4E8159A6"/>
    <w:rsid w:val="4EE957DB"/>
    <w:rsid w:val="50591B08"/>
    <w:rsid w:val="51F32870"/>
    <w:rsid w:val="520A272B"/>
    <w:rsid w:val="533D513E"/>
    <w:rsid w:val="5429703E"/>
    <w:rsid w:val="544656EC"/>
    <w:rsid w:val="55C83B6E"/>
    <w:rsid w:val="59C62C98"/>
    <w:rsid w:val="5E1A2948"/>
    <w:rsid w:val="5F874E75"/>
    <w:rsid w:val="5FC25591"/>
    <w:rsid w:val="5FD4427C"/>
    <w:rsid w:val="60C60F56"/>
    <w:rsid w:val="652E31CE"/>
    <w:rsid w:val="6592477D"/>
    <w:rsid w:val="686E22AA"/>
    <w:rsid w:val="68751360"/>
    <w:rsid w:val="69B95123"/>
    <w:rsid w:val="6BCC0920"/>
    <w:rsid w:val="6D885859"/>
    <w:rsid w:val="6F8A28DD"/>
    <w:rsid w:val="72BD7E28"/>
    <w:rsid w:val="74606526"/>
    <w:rsid w:val="76793DB9"/>
    <w:rsid w:val="79041112"/>
    <w:rsid w:val="7A6D4B75"/>
    <w:rsid w:val="7D9341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2016-11-15T05:05:00Z</dcterms:created>
  <dc:creator>Administrator</dc:creator>
  <cp:lastModifiedBy>Administrator</cp:lastModifiedBy>
  <dcterms:modified xsi:type="dcterms:W3CDTF">2016-12-26T07:40:59Z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